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固定投资管理费阶段性优惠并开始新的阶段新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）拟结束2026年04月27日发布的投资管理费阶段性优惠。具体如下：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2026年04月29日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2026年05月19日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2026年05月19日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2026年05月20日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以后续信息披露为准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如您不同意该项费率调整，请于2026年05月19日（含）前在本产品原定开放期内赎回所持全部理财产品份额。感谢您一直以来对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2026年05月18日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2026-01-13T07:24:00Z</dcterms:created>
  <dc:creator>Lin Chingwei</dc:creator>
  <cp:lastModifiedBy>胡伟</cp:lastModifiedBy>
  <dcterms:modified xsi:type="dcterms:W3CDTF">2026-01-13T07:24:00Z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