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招银理财招赢日日金100号现金管理类理财计划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8100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招银理财招赢日日金100号现金管理类理财计划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8100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8100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2026-05-28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2026-06-14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2026年05月26日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