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commentsExtensible+xml" PartName="/word/commentsExtensible.xml"/>
  <Override ContentType="application/vnd.openxmlformats-officedocument.wordprocessingml.commentsIds+xml" PartName="/word/commentsIds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
<Relationships xmlns="http://schemas.openxmlformats.org/package/2006/relationships">
<Relationship Id="rId1" Target="word/document.xml" Type="http://schemas.openxmlformats.org/officeDocument/2006/relationships/officeDocument"/>
<Relationship Id="rId2" Target="docProps/core.xml" Type="http://schemas.openxmlformats.org/package/2006/relationships/metadata/core-properties"/>
<Relationship Id="rId3" Target="docProps/app.xml" Type="http://schemas.openxmlformats.org/officeDocument/2006/relationships/extended-properties"/>
<Relationship Id="rId4" Target="docProps/custom.xml" Type="http://schemas.openxmlformats.org/officeDocument/2006/relationships/custom-properties"/>
</Relationships>
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4F272A" w14:textId="27FE8BD5" w:rsidR="00757466" w:rsidRPr="00FF2F00" w:rsidRDefault="00AF0605">
      <w:pPr>
        <w:widowControl/>
        <w:spacing w:line="360" w:lineRule="auto"/>
        <w:jc w:val="center"/>
        <w:rPr>
          <w:rFonts w:ascii="仿宋" w:eastAsia="仿宋" w:hAnsi="仿宋"/>
          <w:b/>
          <w:bCs/>
          <w:color w:val="000000"/>
          <w:sz w:val="28"/>
          <w:szCs w:val="28"/>
        </w:rPr>
      </w:pPr>
      <w:bookmarkStart w:id="0" w:name="_GoBack"/>
      <w:bookmarkEnd w:id="0"/>
      <w:r>
        <w:rPr>
          <w:rFonts w:ascii="仿宋" w:eastAsia="仿宋" w:hAnsi="仿宋" w:hint="eastAsia"/>
          <w:b/>
          <w:bCs/>
          <w:color w:val="000000"/>
          <w:sz w:val="28"/>
          <w:szCs w:val="28"/>
        </w:rPr>
        <w:t>关于调整</w:t>
      </w:r>
      <w:r>
        <w:rPr>
          <w:rFonts w:ascii="仿宋" w:hAnsi="仿宋" w:cs="仿宋" w:eastAsia="仿宋"/>
          <w:b w:val="true"/>
          <w:i w:val="false"/>
          <w:color w:val="000000"/>
          <w:position w:val="-1"/>
          <w:sz w:val="28"/>
          <w:u w:val="none"/>
        </w:rPr>
        <w:t>招银理财招睿添金14天持有期6号固定收益类理财计划</w:t>
      </w:r>
      <w:r>
        <w:rPr>
          <w:rFonts w:ascii="仿宋" w:eastAsia="仿宋" w:hAnsi="仿宋" w:hint="eastAsia"/>
          <w:b/>
          <w:bCs/>
          <w:color w:val="000000"/>
          <w:sz w:val="28"/>
          <w:szCs w:val="28"/>
        </w:rPr>
        <w:t>销售对象的</w:t>
      </w:r>
      <w:r>
        <w:rPr>
          <w:rFonts w:ascii="仿宋" w:hAnsi="仿宋" w:cs="仿宋" w:eastAsia="仿宋"/>
          <w:b w:val="true"/>
          <w:i w:val="false"/>
          <w:color w:val="000000"/>
          <w:position w:val="-1"/>
          <w:sz w:val="28"/>
          <w:u w:val="none"/>
        </w:rPr>
        <w:t>公告</w:t>
      </w:r>
    </w:p>
    <w:p w14:paraId="199E3E58" w14:textId="77777777" w:rsidR="00757466" w:rsidRDefault="00AF0605" w:rsidP="00F75A9F">
      <w:pPr>
        <w:widowControl/>
        <w:spacing w:line="360" w:lineRule="auto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尊敬的客户：</w:t>
      </w:r>
    </w:p>
    <w:p w14:paraId="66CA6AE7" w14:textId="2DDAF10D" w:rsidR="00757466" w:rsidRPr="000872D3" w:rsidRDefault="00AF0605" w:rsidP="00F75A9F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为满足</w:t>
      </w:r>
      <w:r>
        <w:rPr>
          <w:rFonts w:ascii="仿宋" w:eastAsia="仿宋" w:hAnsi="仿宋" w:cs="宋体"/>
          <w:color w:val="333333"/>
          <w:kern w:val="0"/>
          <w:sz w:val="28"/>
          <w:szCs w:val="28"/>
        </w:rPr>
        <w:t>客户的投资需求，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招银理财有限责任公司</w:t>
      </w: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（以下简称“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”）现将招银理财招睿添金14天持有期6号固定收益类理财计划</w:t>
      </w: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（产品</w:t>
      </w:r>
      <w:r>
        <w:rPr>
          <w:rFonts w:ascii="仿宋" w:eastAsia="仿宋" w:hAnsi="仿宋" w:cs="宋体"/>
          <w:color w:val="333333"/>
          <w:kern w:val="0"/>
          <w:sz w:val="28"/>
          <w:szCs w:val="28"/>
        </w:rPr>
        <w:t>代码：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120026</w:t>
      </w:r>
      <w:r>
        <w:rPr>
          <w:rFonts w:ascii="仿宋" w:eastAsia="仿宋" w:hAnsi="仿宋" w:cs="宋体"/>
          <w:color w:val="333333"/>
          <w:kern w:val="0"/>
          <w:sz w:val="28"/>
          <w:szCs w:val="28"/>
        </w:rPr>
        <w:t>）</w:t>
      </w:r>
      <w:r w:rsidR="00F75A9F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的销售对象拓展至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招商银行公司客户</w:t>
      </w:r>
      <w:r w:rsidR="00705E9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,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面向招商银行公司客户新增G份额（销售代码：120026G)</w:t>
      </w:r>
      <w:r w:rsidR="00705E9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。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招商银行公司客户</w:t>
      </w:r>
      <w:r w:rsidR="00705E95" w:rsidRPr="00444B94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可于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2026年05月28日</w:t>
      </w:r>
      <w:r w:rsidR="00705E95" w:rsidRPr="00A42B0B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（含）</w:t>
      </w:r>
      <w:r w:rsidR="00705E95" w:rsidRPr="00444B94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起</w:t>
      </w:r>
      <w:r w:rsidR="00705E9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在产品可申购的</w:t>
      </w:r>
      <w:r w:rsidR="00705E95" w:rsidRPr="00A836F6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开放日</w:t>
      </w:r>
      <w:r w:rsidR="00705E95" w:rsidRPr="00444B94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申购本理财</w:t>
      </w:r>
      <w:r w:rsidR="00705E9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计划的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G类份额</w:t>
      </w:r>
      <w:r w:rsidR="00705E9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。</w:t>
      </w:r>
      <w:r w:rsidR="00705E95" w:rsidRPr="006777FB">
        <w:rPr>
          <w:rFonts w:ascii="仿宋" w:eastAsia="仿宋" w:hAnsi="仿宋" w:cs="宋体" w:hint="eastAsia"/>
          <w:b/>
          <w:color w:val="333333"/>
          <w:kern w:val="0"/>
          <w:sz w:val="28"/>
          <w:szCs w:val="28"/>
        </w:rPr>
        <w:t>投资者申购申请被受理后，销售服务机构有权冻结或预扣投资者的申购款项，冻结或预扣期间是否计付利息以销售服务机构为准。</w:t>
      </w:r>
    </w:p>
    <w:p w14:paraId="47059236" w14:textId="1F170639" w:rsidR="00757466" w:rsidRDefault="00722C8B" w:rsidP="00F75A9F">
      <w:pPr>
        <w:widowControl/>
        <w:spacing w:line="360" w:lineRule="auto"/>
        <w:ind w:firstLineChars="200" w:firstLine="560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有关修改具体详见</w:t>
      </w:r>
      <w:r w:rsidR="00AF060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《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招银理财招睿添金14天持有期6号固定收益类理财计划</w:t>
      </w:r>
      <w:r w:rsidR="00AF060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风险揭示书》、《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招银理财招睿添金14天持有期6号固定收益类理财计划</w:t>
      </w: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产品说明书》</w:t>
      </w:r>
      <w:r w:rsidR="00AF060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，该等文件的修订将于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2026年05月28日</w:t>
      </w:r>
      <w:r w:rsidR="00AF060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生效。</w:t>
      </w:r>
    </w:p>
    <w:p w14:paraId="19C3F4C8" w14:textId="60759A02" w:rsidR="00891656" w:rsidRDefault="00891656" w:rsidP="00F75A9F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 w:rsidRPr="00891656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感谢您一直以来对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</w:t>
      </w:r>
      <w:r w:rsidRPr="00891656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的支持！敬请继续关注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</w:t>
      </w:r>
      <w:r w:rsidRPr="00891656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发行的理财产品。</w:t>
      </w:r>
    </w:p>
    <w:p w14:paraId="5D5E7584" w14:textId="612EF55B" w:rsidR="00757466" w:rsidRDefault="00AF0605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特此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公告</w:t>
      </w: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。</w:t>
      </w:r>
    </w:p>
    <w:p w14:paraId="0BCF3C1F" w14:textId="590482F8" w:rsidR="00757466" w:rsidRDefault="00D53C45">
      <w:pPr>
        <w:widowControl/>
        <w:spacing w:line="360" w:lineRule="auto"/>
        <w:jc w:val="righ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招银理财有限责任公司</w:t>
      </w:r>
    </w:p>
    <w:p w14:paraId="28422BB5" w14:textId="4E9601EF" w:rsidR="00757466" w:rsidRPr="00052F63" w:rsidRDefault="00D53C45" w:rsidP="00052F63">
      <w:pPr>
        <w:widowControl/>
        <w:spacing w:line="360" w:lineRule="auto"/>
        <w:jc w:val="righ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2026年05月26日</w:t>
      </w:r>
    </w:p>
    <w:sectPr w:rsidR="00757466" w:rsidRPr="00052F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870EB6" w16cex:dateUtc="2021-06-30T07:39:00Z"/>
  <w16cex:commentExtensible w16cex:durableId="24870EE6" w16cex:dateUtc="2021-06-30T07:40:00Z"/>
  <w16cex:commentExtensible w16cex:durableId="24870F26" w16cex:dateUtc="2021-06-30T07:41:00Z"/>
  <w16cex:commentExtensible w16cex:durableId="24870F83" w16cex:dateUtc="2021-06-30T07:42:00Z"/>
  <w16cex:commentExtensible w16cex:durableId="24870FF8" w16cex:dateUtc="2021-06-30T07:44:00Z"/>
  <w16cex:commentExtensible w16cex:durableId="2487100C" w16cex:dateUtc="2021-06-30T07:45:00Z"/>
  <w16cex:commentExtensible w16cex:durableId="24871026" w16cex:dateUtc="2021-06-30T07:45:00Z"/>
  <w16cex:commentExtensible w16cex:durableId="2487103B" w16cex:dateUtc="2021-06-30T07:46:00Z"/>
  <w16cex:commentExtensible w16cex:durableId="2487105D" w16cex:dateUtc="2021-06-30T07:46:00Z"/>
  <w16cex:commentExtensible w16cex:durableId="24871094" w16cex:dateUtc="2021-06-30T07:47:00Z"/>
  <w16cex:commentExtensible w16cex:durableId="248710BD" w16cex:dateUtc="2021-06-30T07:48:00Z"/>
  <w16cex:commentExtensible w16cex:durableId="248710C5" w16cex:dateUtc="2021-06-30T07:48:00Z"/>
  <w16cex:commentExtensible w16cex:durableId="24871110" w16cex:dateUtc="2021-06-30T07:49:00Z"/>
  <w16cex:commentExtensible w16cex:durableId="2487112E" w16cex:dateUtc="2021-06-30T07:5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E684BAD" w16cid:durableId="24870EB6"/>
  <w16cid:commentId w16cid:paraId="0C3AE088" w16cid:durableId="24870EE6"/>
  <w16cid:commentId w16cid:paraId="2BB288B7" w16cid:durableId="24870F26"/>
  <w16cid:commentId w16cid:paraId="2B8D554F" w16cid:durableId="24870F83"/>
  <w16cid:commentId w16cid:paraId="722FAF15" w16cid:durableId="24870FF8"/>
  <w16cid:commentId w16cid:paraId="7E670732" w16cid:durableId="2487100C"/>
  <w16cid:commentId w16cid:paraId="3F782B7F" w16cid:durableId="24871026"/>
  <w16cid:commentId w16cid:paraId="249B1645" w16cid:durableId="2487103B"/>
  <w16cid:commentId w16cid:paraId="4E4BC886" w16cid:durableId="2487105D"/>
  <w16cid:commentId w16cid:paraId="48A11B4F" w16cid:durableId="24871094"/>
  <w16cid:commentId w16cid:paraId="0DC5E1B6" w16cid:durableId="248710BD"/>
  <w16cid:commentId w16cid:paraId="6360CCA7" w16cid:durableId="248710C5"/>
  <w16cid:commentId w16cid:paraId="7095DFB9" w16cid:durableId="24871110"/>
  <w16cid:commentId w16cid:paraId="08F87931" w16cid:durableId="2487112E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27979B" w14:textId="77777777" w:rsidR="00B12DC0" w:rsidRDefault="00B12DC0" w:rsidP="00216D0A">
      <w:r>
        <w:separator/>
      </w:r>
    </w:p>
  </w:endnote>
  <w:endnote w:type="continuationSeparator" w:id="0">
    <w:p w14:paraId="18F361CE" w14:textId="77777777" w:rsidR="00B12DC0" w:rsidRDefault="00B12DC0" w:rsidP="00216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EE639E" w14:textId="77777777" w:rsidR="00B12DC0" w:rsidRDefault="00B12DC0" w:rsidP="00216D0A">
      <w:r>
        <w:separator/>
      </w:r>
    </w:p>
  </w:footnote>
  <w:footnote w:type="continuationSeparator" w:id="0">
    <w:p w14:paraId="2522FF41" w14:textId="77777777" w:rsidR="00B12DC0" w:rsidRDefault="00B12DC0" w:rsidP="00216D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2853"/>
    <w:rsid w:val="00002FB0"/>
    <w:rsid w:val="00005755"/>
    <w:rsid w:val="000134CA"/>
    <w:rsid w:val="0001364F"/>
    <w:rsid w:val="00017C95"/>
    <w:rsid w:val="00035B4A"/>
    <w:rsid w:val="0003736A"/>
    <w:rsid w:val="00044CB1"/>
    <w:rsid w:val="00052F63"/>
    <w:rsid w:val="000872D3"/>
    <w:rsid w:val="00096711"/>
    <w:rsid w:val="000A6E79"/>
    <w:rsid w:val="000A7725"/>
    <w:rsid w:val="000E7D94"/>
    <w:rsid w:val="0010145C"/>
    <w:rsid w:val="001223EC"/>
    <w:rsid w:val="00136453"/>
    <w:rsid w:val="00141B9E"/>
    <w:rsid w:val="00163261"/>
    <w:rsid w:val="0019339E"/>
    <w:rsid w:val="00195418"/>
    <w:rsid w:val="001C1FFD"/>
    <w:rsid w:val="001D0722"/>
    <w:rsid w:val="001D4ED5"/>
    <w:rsid w:val="001D5928"/>
    <w:rsid w:val="0020755E"/>
    <w:rsid w:val="00216D0A"/>
    <w:rsid w:val="002341D3"/>
    <w:rsid w:val="00235783"/>
    <w:rsid w:val="00260D4E"/>
    <w:rsid w:val="00280EA7"/>
    <w:rsid w:val="00282998"/>
    <w:rsid w:val="00282D94"/>
    <w:rsid w:val="002906A8"/>
    <w:rsid w:val="002A45C1"/>
    <w:rsid w:val="002B264A"/>
    <w:rsid w:val="002B638F"/>
    <w:rsid w:val="002B63B4"/>
    <w:rsid w:val="002C1156"/>
    <w:rsid w:val="002C21AB"/>
    <w:rsid w:val="002D1AA7"/>
    <w:rsid w:val="002E042A"/>
    <w:rsid w:val="002E3A1C"/>
    <w:rsid w:val="002E521F"/>
    <w:rsid w:val="00300CCB"/>
    <w:rsid w:val="00302E2A"/>
    <w:rsid w:val="0031161A"/>
    <w:rsid w:val="00315BD0"/>
    <w:rsid w:val="0031730D"/>
    <w:rsid w:val="00320B87"/>
    <w:rsid w:val="003331BA"/>
    <w:rsid w:val="003402DD"/>
    <w:rsid w:val="00352E37"/>
    <w:rsid w:val="00353937"/>
    <w:rsid w:val="003540ED"/>
    <w:rsid w:val="00355A4A"/>
    <w:rsid w:val="003706DB"/>
    <w:rsid w:val="003A422A"/>
    <w:rsid w:val="003B0545"/>
    <w:rsid w:val="003B0E7A"/>
    <w:rsid w:val="003C31BB"/>
    <w:rsid w:val="003D3635"/>
    <w:rsid w:val="003E075A"/>
    <w:rsid w:val="003F1694"/>
    <w:rsid w:val="003F52D9"/>
    <w:rsid w:val="00406DD7"/>
    <w:rsid w:val="00415387"/>
    <w:rsid w:val="00427083"/>
    <w:rsid w:val="00435A40"/>
    <w:rsid w:val="00446297"/>
    <w:rsid w:val="004473D3"/>
    <w:rsid w:val="00453B6A"/>
    <w:rsid w:val="00473DDB"/>
    <w:rsid w:val="0049090F"/>
    <w:rsid w:val="004A72CE"/>
    <w:rsid w:val="004A7D67"/>
    <w:rsid w:val="004B39EC"/>
    <w:rsid w:val="004B74E8"/>
    <w:rsid w:val="004C5D07"/>
    <w:rsid w:val="004D112A"/>
    <w:rsid w:val="004E3A9D"/>
    <w:rsid w:val="004E7543"/>
    <w:rsid w:val="004F572D"/>
    <w:rsid w:val="0051159D"/>
    <w:rsid w:val="00512348"/>
    <w:rsid w:val="00513723"/>
    <w:rsid w:val="005219E2"/>
    <w:rsid w:val="00522D40"/>
    <w:rsid w:val="005322CC"/>
    <w:rsid w:val="00553B93"/>
    <w:rsid w:val="00573C7D"/>
    <w:rsid w:val="005A7D23"/>
    <w:rsid w:val="005B0504"/>
    <w:rsid w:val="005F6F56"/>
    <w:rsid w:val="005F745C"/>
    <w:rsid w:val="00607222"/>
    <w:rsid w:val="00621E5F"/>
    <w:rsid w:val="00622972"/>
    <w:rsid w:val="00645B50"/>
    <w:rsid w:val="00646B0D"/>
    <w:rsid w:val="00652781"/>
    <w:rsid w:val="00655BDC"/>
    <w:rsid w:val="0066160F"/>
    <w:rsid w:val="006858A0"/>
    <w:rsid w:val="006D2853"/>
    <w:rsid w:val="006D7BBB"/>
    <w:rsid w:val="006E12FC"/>
    <w:rsid w:val="006E6D44"/>
    <w:rsid w:val="006F4C45"/>
    <w:rsid w:val="0070341A"/>
    <w:rsid w:val="00705E95"/>
    <w:rsid w:val="00722C8B"/>
    <w:rsid w:val="007232D7"/>
    <w:rsid w:val="00724859"/>
    <w:rsid w:val="00757466"/>
    <w:rsid w:val="00760585"/>
    <w:rsid w:val="00760854"/>
    <w:rsid w:val="0076255D"/>
    <w:rsid w:val="00771E9B"/>
    <w:rsid w:val="00773DFF"/>
    <w:rsid w:val="007A61F4"/>
    <w:rsid w:val="007C02DC"/>
    <w:rsid w:val="007C0DBE"/>
    <w:rsid w:val="007D6346"/>
    <w:rsid w:val="007E41A2"/>
    <w:rsid w:val="00802620"/>
    <w:rsid w:val="008029E5"/>
    <w:rsid w:val="00814685"/>
    <w:rsid w:val="00823329"/>
    <w:rsid w:val="00831801"/>
    <w:rsid w:val="008374E7"/>
    <w:rsid w:val="0084627C"/>
    <w:rsid w:val="008665B9"/>
    <w:rsid w:val="00883188"/>
    <w:rsid w:val="00891656"/>
    <w:rsid w:val="0089453A"/>
    <w:rsid w:val="008A1B6D"/>
    <w:rsid w:val="008A1EEB"/>
    <w:rsid w:val="008A1F11"/>
    <w:rsid w:val="008B291E"/>
    <w:rsid w:val="008B3A98"/>
    <w:rsid w:val="008C362C"/>
    <w:rsid w:val="008E7026"/>
    <w:rsid w:val="008F02F8"/>
    <w:rsid w:val="008F666B"/>
    <w:rsid w:val="008F7421"/>
    <w:rsid w:val="00913515"/>
    <w:rsid w:val="00921D3E"/>
    <w:rsid w:val="009223BA"/>
    <w:rsid w:val="0093478F"/>
    <w:rsid w:val="00970481"/>
    <w:rsid w:val="009707CE"/>
    <w:rsid w:val="00974651"/>
    <w:rsid w:val="00984486"/>
    <w:rsid w:val="009B3907"/>
    <w:rsid w:val="009B5A2C"/>
    <w:rsid w:val="009B7BCA"/>
    <w:rsid w:val="009D73AA"/>
    <w:rsid w:val="009E565A"/>
    <w:rsid w:val="009F6CD3"/>
    <w:rsid w:val="00A05382"/>
    <w:rsid w:val="00A06F2C"/>
    <w:rsid w:val="00A123E2"/>
    <w:rsid w:val="00A14960"/>
    <w:rsid w:val="00A3094B"/>
    <w:rsid w:val="00A6096E"/>
    <w:rsid w:val="00A764D4"/>
    <w:rsid w:val="00A900D9"/>
    <w:rsid w:val="00A90699"/>
    <w:rsid w:val="00A91275"/>
    <w:rsid w:val="00AA6D41"/>
    <w:rsid w:val="00AA6EBD"/>
    <w:rsid w:val="00AB13DC"/>
    <w:rsid w:val="00AB6B9C"/>
    <w:rsid w:val="00AD047A"/>
    <w:rsid w:val="00AF0605"/>
    <w:rsid w:val="00AF6A49"/>
    <w:rsid w:val="00AF6DC2"/>
    <w:rsid w:val="00B02DF2"/>
    <w:rsid w:val="00B12DC0"/>
    <w:rsid w:val="00B16047"/>
    <w:rsid w:val="00B22516"/>
    <w:rsid w:val="00B412C6"/>
    <w:rsid w:val="00B51297"/>
    <w:rsid w:val="00B60238"/>
    <w:rsid w:val="00BB161F"/>
    <w:rsid w:val="00BD2391"/>
    <w:rsid w:val="00BD3893"/>
    <w:rsid w:val="00BD493F"/>
    <w:rsid w:val="00BE3781"/>
    <w:rsid w:val="00BE4777"/>
    <w:rsid w:val="00BF2440"/>
    <w:rsid w:val="00BF406B"/>
    <w:rsid w:val="00C038A5"/>
    <w:rsid w:val="00C07E4D"/>
    <w:rsid w:val="00C16038"/>
    <w:rsid w:val="00C34088"/>
    <w:rsid w:val="00C42D3A"/>
    <w:rsid w:val="00C86896"/>
    <w:rsid w:val="00CA4C2B"/>
    <w:rsid w:val="00CC2AB6"/>
    <w:rsid w:val="00CD19F1"/>
    <w:rsid w:val="00CD722A"/>
    <w:rsid w:val="00CE184E"/>
    <w:rsid w:val="00CE1AE8"/>
    <w:rsid w:val="00CF5555"/>
    <w:rsid w:val="00D01A16"/>
    <w:rsid w:val="00D262E3"/>
    <w:rsid w:val="00D447A6"/>
    <w:rsid w:val="00D45F76"/>
    <w:rsid w:val="00D462DD"/>
    <w:rsid w:val="00D53C45"/>
    <w:rsid w:val="00D64FE2"/>
    <w:rsid w:val="00D750C9"/>
    <w:rsid w:val="00D80453"/>
    <w:rsid w:val="00D83CFF"/>
    <w:rsid w:val="00D864C1"/>
    <w:rsid w:val="00D91D95"/>
    <w:rsid w:val="00DA0A2F"/>
    <w:rsid w:val="00DA58EA"/>
    <w:rsid w:val="00DC3ED8"/>
    <w:rsid w:val="00DC6B50"/>
    <w:rsid w:val="00DE0CDA"/>
    <w:rsid w:val="00DF18CC"/>
    <w:rsid w:val="00E069AF"/>
    <w:rsid w:val="00E11462"/>
    <w:rsid w:val="00E12961"/>
    <w:rsid w:val="00E14BE1"/>
    <w:rsid w:val="00E22F70"/>
    <w:rsid w:val="00E34C46"/>
    <w:rsid w:val="00E40F68"/>
    <w:rsid w:val="00E41CC8"/>
    <w:rsid w:val="00E61B1D"/>
    <w:rsid w:val="00E64CFD"/>
    <w:rsid w:val="00E677F1"/>
    <w:rsid w:val="00E92FC1"/>
    <w:rsid w:val="00EA5FE3"/>
    <w:rsid w:val="00EC7B15"/>
    <w:rsid w:val="00ED36D4"/>
    <w:rsid w:val="00ED48C1"/>
    <w:rsid w:val="00ED54E7"/>
    <w:rsid w:val="00EE622D"/>
    <w:rsid w:val="00EE78BC"/>
    <w:rsid w:val="00EF496C"/>
    <w:rsid w:val="00EF5B4A"/>
    <w:rsid w:val="00F3666B"/>
    <w:rsid w:val="00F36E7D"/>
    <w:rsid w:val="00F40EE8"/>
    <w:rsid w:val="00F75A9F"/>
    <w:rsid w:val="00F819E1"/>
    <w:rsid w:val="00F852C0"/>
    <w:rsid w:val="00F91F2D"/>
    <w:rsid w:val="00F94677"/>
    <w:rsid w:val="00FB34CD"/>
    <w:rsid w:val="00FB5477"/>
    <w:rsid w:val="00FC358C"/>
    <w:rsid w:val="00FC5A91"/>
    <w:rsid w:val="00FE0C04"/>
    <w:rsid w:val="00FE5C0F"/>
    <w:rsid w:val="00FF2F00"/>
    <w:rsid w:val="00FF6D5F"/>
    <w:rsid w:val="0D1A4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82EB5F"/>
  <w15:docId w15:val="{A7BC8DEC-7C69-46A7-BCF1-45F3C58E8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9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rPr>
      <w:b/>
      <w:bCs/>
    </w:rPr>
  </w:style>
  <w:style w:type="character" w:styleId="ad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a">
    <w:name w:val="页眉 字符"/>
    <w:basedOn w:val="a0"/>
    <w:link w:val="a9"/>
    <w:uiPriority w:val="99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qFormat/>
    <w:rPr>
      <w:rFonts w:ascii="Calibri" w:eastAsia="宋体" w:hAnsi="Calibri" w:cs="Times New Roman"/>
    </w:rPr>
  </w:style>
  <w:style w:type="character" w:customStyle="1" w:styleId="ac">
    <w:name w:val="批注主题 字符"/>
    <w:basedOn w:val="a4"/>
    <w:link w:val="ab"/>
    <w:uiPriority w:val="99"/>
    <w:semiHidden/>
    <w:rPr>
      <w:rFonts w:ascii="Calibri" w:eastAsia="宋体" w:hAnsi="Calibri" w:cs="Times New Roman"/>
      <w:b/>
      <w:bCs/>
    </w:rPr>
  </w:style>
  <w:style w:type="character" w:customStyle="1" w:styleId="a6">
    <w:name w:val="批注框文本 字符"/>
    <w:basedOn w:val="a0"/>
    <w:link w:val="a5"/>
    <w:uiPriority w:val="99"/>
    <w:semiHidden/>
    <w:rPr>
      <w:rFonts w:ascii="Calibri" w:eastAsia="宋体" w:hAnsi="Calibri" w:cs="Times New Roman"/>
      <w:sz w:val="18"/>
      <w:szCs w:val="18"/>
    </w:rPr>
  </w:style>
  <w:style w:type="paragraph" w:styleId="ae">
    <w:name w:val="Normal (Web)"/>
    <w:basedOn w:val="a"/>
    <w:uiPriority w:val="99"/>
    <w:semiHidden/>
    <w:unhideWhenUsed/>
    <w:rsid w:val="001D4ED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92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no"?>
<Relationships xmlns="http://schemas.openxmlformats.org/package/2006/relationships">
<Relationship Id="rId1" Target="../customXml/item1.xml" Type="http://schemas.openxmlformats.org/officeDocument/2006/relationships/customXml"/>
<Relationship Id="rId13" Target="commentsExtensible.xml" Type="http://schemas.microsoft.com/office/2018/08/relationships/commentsExtensible"/>
<Relationship Id="rId14" Target="commentsIds.xml" Type="http://schemas.microsoft.com/office/2016/09/relationships/commentsIds"/>
<Relationship Id="rId2" Target="../customXml/item2.xml" Type="http://schemas.openxmlformats.org/officeDocument/2006/relationships/customXml"/>
<Relationship Id="rId3" Target="styles.xml" Type="http://schemas.openxmlformats.org/officeDocument/2006/relationships/styles"/>
<Relationship Id="rId4" Target="settings.xml" Type="http://schemas.openxmlformats.org/officeDocument/2006/relationships/settings"/>
<Relationship Id="rId5" Target="webSettings.xml" Type="http://schemas.openxmlformats.org/officeDocument/2006/relationships/webSettings"/>
<Relationship Id="rId6" Target="footnotes.xml" Type="http://schemas.openxmlformats.org/officeDocument/2006/relationships/footnotes"/>
<Relationship Id="rId7" Target="endnotes.xml" Type="http://schemas.openxmlformats.org/officeDocument/2006/relationships/endnotes"/>
<Relationship Id="rId8" Target="fontTable.xml" Type="http://schemas.openxmlformats.org/officeDocument/2006/relationships/fontTable"/>
<Relationship Id="rId9" Target="theme/theme1.xml" Type="http://schemas.openxmlformats.org/officeDocument/2006/relationships/theme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
<Relationships xmlns="http://schemas.openxmlformats.org/package/2006/relationships">
<Relationship Id="rId1" Target="itemProps1.xml" Type="http://schemas.openxmlformats.org/officeDocument/2006/relationships/customXmlProps"/>
</Relationships>

</file>

<file path=customXml/_rels/item2.xml.rels><?xml version="1.0" encoding="UTF-8" standalone="no"?>
<Relationships xmlns="http://schemas.openxmlformats.org/package/2006/relationships">
<Relationship Id="rId1" Target="itemProps2.xml" Type="http://schemas.openxmlformats.org/officeDocument/2006/relationships/customXmlProps"/>
</Relationships>
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B4A54C7-7F3C-44A4-A7FF-0D63FDC5C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</Words>
  <Characters>379</Characters>
  <Application>Microsoft Office Word</Application>
  <DocSecurity>0</DocSecurity>
  <Lines>3</Lines>
  <Paragraphs>1</Paragraphs>
  <ScaleCrop>false</ScaleCrop>
  <Company>CMB China HeadOffice</Company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2022-12-14T01:00:00Z</dcterms:created>
  <dc:creator>吴玲娜\01150103</dc:creator>
  <cp:lastModifiedBy>胡伟</cp:lastModifiedBy>
  <dcterms:modified xsi:type="dcterms:W3CDTF">2022-12-14T01:00:00Z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