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产品登记编码：Z7001626000086</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招银理财招赢日日金174号现金管理类理财计划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（产品代码：8274）</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指《招银理财招赢日日金174号现金管理类理财计划产品说明书》，以及对该文件的有效修改或补充。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指作为招银理财招赢日日金174号现金管理类理财计划销售文件不可分割组成部分的风险揭示书，以及对该文件的有效修改或补充。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指由投资者和管理人签署的，作为招银理财招赢日日金174号现金管理类理财计划销售文件不可分割组成部分的《理财产品投资协议书》，以及对该文件的有效修改或补充。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指由投资者和销售服务机构签署的，作为招银理财招赢日日金174号现金管理类理财计划销售文件不可分割组成部分的《销售（代理销售）协议书》，以及对该文件的有效修改或补充。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指招银理财招赢日日金174号现金管理类理财计划。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招银理财招赢日日金174号现金管理类理财计划（产品代码：8274）</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产品登记编码：Z7001626000086，投资者可以根据该登记编码在中国理财网（网址：https://www.chinawealth.com.cn/）查询产品信息。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A份额（销售代码【8274A】，销售简称【招银理财日日金174号A】）：招商银行个人投资者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C份额（销售代码【8274C】，销售简称【招银理财日日金174号C】）：招商银行机构投资者</w:t>
            </w:r>
          </w:p>
          <w:p>
            <w:pPr>
              <w:spacing w:before="0" w:after="0" w:line="300" w:lineRule="auto"/>
              <w:ind w:left="0" w:right="0" w:firstLine="0"/>
              <w:jc w:val="both"/>
              <w:outlineLvl w:val="9"/>
            </w:pPr>
            <w:r>
              <w:rPr>
                <w:rFonts w:ascii="宋体" w:eastAsia="宋体" w:hAnsi="宋体" w:cs="宋体"/>
                <w:sz w:val="22"/>
                <w:u w:val="none"/>
              </w:rPr>
              <w:t xml:space="preserve">AM份额（销售代码8274AM）：非招商银行投资者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K份额（销售代码8274K）：非招商银行投资者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04日09:00到2026年02月05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2026年02月06日(如遇非工作日顺延至下一个工作日)，如产品认购期延长或提前终止，实际认购登记日以管理人公告为准。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2026年02月06日(如遇非工作日顺延至下一个工作日)，如产品认购期延长或提前终止，实际成立日以管理人公告为准。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理财计划预计存续期为30年，预计到期日为2056年02月06日(如遇非工作日顺延至下一个工作日)。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AM份额、A份额、C份额、K份额：投资者赎回本理财计划AM份额、A份额、C份额、K份额无需支付赎回费。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招商银行,宁波银行,江苏银行,中信银行,广发银行,台州银行,盛京银行,日照银行,余姚农商行,广州银行,浙江南浔,厦门国际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招商银行股份有限公司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广发银行股份有限公司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产品规模上限为1100亿元，认购期届满前，如产品发行规模达到相应份额的规模上限，销售服务机构有权停止接收该份额的认购申请。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2026年02月04日09:00至2026年02月05日17:00。自认购之日（含）起，至认购登记日（不含）止，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本理财计划于2026年02月06日(如遇非工作日顺延至下一个工作日)进行认购登记。如产品认购期延长或提前终止，实际认购登记日以管理人公告为准。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且各份额投资者应遵守单一投资者持有上限。管理人/销售服务机构有权拒绝超限部分的申请。对于管理人/销售服务机构决定拒绝的申购申请，视为申购不成功。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确认投资者赎回成功后，管理人将为投资者扣减份额，并将投资者应得的赎回资金（如有，下同）于开放日后5个工作日内通过销售服务机构划转至投资者账户。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02月06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投资者本金和收益（如有）将在赎回确认日后5个工作日内划转至投资者账户。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2026-06-04T11:06:54Z</dcterms:created>
  <dcterms:modified xsi:type="dcterms:W3CDTF">2026-06-04T11:06:54Z</dcterms:modified>
</cp:coreProperties>
</file>