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招银理财招睿鑫鼎7天持有期15号固定收益类理财计划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招银理财招睿鑫鼎7天持有期15号固定收益类理财计划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Z7001626000545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111451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111451A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2026年08月18日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2026年09月18日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111451AM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2026年08月18日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2026年09月18日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111451N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2026年08月18日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2026年09月18日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2026年08月14日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