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金钱包68号C款</w:t>
      </w:r>
      <w:r>
        <w:rPr>
          <w:rFonts w:ascii="宋体" w:eastAsia="宋体" w:hAnsi="宋体" w:cs="宋体"/>
          <w:b/>
          <w:color w:val="004EA2"/>
          <w:sz w:val="28"/>
        </w:rPr>
        <w:t>收益公告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0" w:line="240" w:lineRule="auto"/>
        <w:jc w:val="center"/>
        <w:textAlignment w:val="auto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JQB2668C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3945" w:type="dxa"/>
        <w:jc w:val="center"/>
        <w:tblInd w:w="0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6"/>
        <w:gridCol w:w="3360"/>
        <w:gridCol w:w="1635"/>
        <w:gridCol w:w="1665"/>
        <w:gridCol w:w="1050"/>
        <w:gridCol w:w="1275"/>
        <w:gridCol w:w="1680"/>
        <w:gridCol w:w="1474"/>
      </w:tblGrid>
      <w:tr>
        <w:tblPrEx>
          <w:tblW w:w="13945" w:type="dxa"/>
          <w:jc w:val="center"/>
          <w:tblInd w:w="0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/>
                <w:b/>
              </w:rPr>
              <w:t>产品登记编码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七日年化收益率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每万份净收益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1.3979%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0.3546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1.4427%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0.3748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2026-09-01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0.3828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1.4703%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0.4104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0.3976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1.4668%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0.4010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1.4640%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0.4083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1.4617%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1.4521%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1.4472%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1.4389%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0.3945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0.4039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1.4326%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1.4135%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1.4292%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0.3877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1.4481%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0.3987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1.4601%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0.4008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1.4711%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2026-08-01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1.5026%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0.3640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0.3927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1.5475%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1.5483%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0.4224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0.4230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1.5458%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1.5408%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0.4248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1.5374%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0.4250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1.5500%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1.5553%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0.4152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1.5545%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1.5538%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0.4217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1.5465%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0.4309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1.5449%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0.4311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2026-07-10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1.5431%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0.4263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0.4185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1.5319%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1.6560%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0.4172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1.6450%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0.4079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1.6407%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1.6506%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0.4278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1.6605%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0.4121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1.8181%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0.4114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2026-07-01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1.8461%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0.6458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2026-06-30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1.7498%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0.3964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1.7790%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0.3997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1.8422%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1.8709%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0.4466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1.8996%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0.7091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1.7888%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0.4641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1.8081%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0.4644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1.8370%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0.4514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1.8677%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2026-06-21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2.1070%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2026-06-20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2.1482%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2026-06-19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2.1943%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2026-06-18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2.2356%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0.5005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2026-06-17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0.5189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2026-06-16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0.5092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2026-06-15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0.9688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2026-06-14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0.5779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2026-06-13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0.5870</w:t>
            </w:r>
          </w:p>
        </w:tc>
      </w:tr>
      <w:tr>
        <w:tblPrEx>
          <w:tblW w:w="13945" w:type="dxa"/>
          <w:jc w:val="center"/>
          <w:tblInd w:w="0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80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Z7002226000194</w:t>
            </w:r>
          </w:p>
        </w:tc>
        <w:tc>
          <w:tcPr>
            <w:tcW w:w="33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金钱包68号C款</w:t>
            </w:r>
          </w:p>
        </w:tc>
        <w:tc>
          <w:tcPr>
            <w:tcW w:w="163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66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JQB2668C</w:t>
            </w:r>
          </w:p>
        </w:tc>
        <w:tc>
          <w:tcPr>
            <w:tcW w:w="105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2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2026-06-12</w:t>
            </w:r>
          </w:p>
        </w:tc>
        <w:tc>
          <w:tcPr>
            <w:tcW w:w="16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-</w:t>
            </w:r>
          </w:p>
        </w:tc>
        <w:tc>
          <w:tcPr>
            <w:tcW w:w="14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0.5780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3.红利再投现金管理类产品七日年化收益率计算公式为：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95pt;height:49.3pt" o:oleicon="f" o:ole="" coordsize="21600,21600" o:preferrelative="t" filled="f" stroked="f">
            <v:stroke joinstyle="miter"/>
            <v:imagedata r:id="rId5" o:title=""/>
            <o:lock v:ext="edit" aspectratio="t"/>
            <w10:anchorlock/>
          </v:shape>
          <o:OLEObject Type="Embed" ProgID="Equation.3" ShapeID="_x0000_i1025" DrawAspect="Content" ObjectID="_1468075725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</w:t>
      </w:r>
      <w:r>
        <w:rPr>
          <w:rFonts w:ascii="宋体" w:hAnsi="宋体" w:cs="宋体" w:hint="eastAsia"/>
          <w:kern w:val="0"/>
          <w:sz w:val="24"/>
          <w:szCs w:val="24"/>
        </w:rPr>
        <w:t xml:space="preserve">     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万份收益计算公式为：</w:t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br/>
      </w:r>
      <w:r>
        <w:rPr>
          <w:rFonts w:asciiTheme="minorEastAsia" w:hAnsiTheme="minorEastAsia" w:cstheme="minorEastAsia" w:hint="eastAsia"/>
          <w:kern w:val="0"/>
          <w:sz w:val="24"/>
          <w:szCs w:val="24"/>
        </w:rPr>
        <w:t>（当日资产组合投资收益-当日理财计划托管费-当日理财计划管理费-当日理财计划销售服务费-其他税费）/当日理财计划份额*10000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7"/>
      <w:footerReference w:type="default" r:id="rId8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164860"/>
    <w:rsid w:val="001E280B"/>
    <w:rsid w:val="00407C23"/>
    <w:rsid w:val="006041EB"/>
    <w:rsid w:val="006858FC"/>
    <w:rsid w:val="007716AC"/>
    <w:rsid w:val="007D0968"/>
    <w:rsid w:val="0080721C"/>
    <w:rsid w:val="00860E1A"/>
    <w:rsid w:val="009856F4"/>
    <w:rsid w:val="009B0F72"/>
    <w:rsid w:val="00AD40BC"/>
    <w:rsid w:val="00C165C8"/>
    <w:rsid w:val="00C63492"/>
    <w:rsid w:val="00C6632F"/>
    <w:rsid w:val="00CF4FD3"/>
    <w:rsid w:val="00F63DC1"/>
    <w:rsid w:val="01A90E1B"/>
    <w:rsid w:val="02102D74"/>
    <w:rsid w:val="02CB5A52"/>
    <w:rsid w:val="08673CAA"/>
    <w:rsid w:val="0A246B33"/>
    <w:rsid w:val="0C0B345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DFD06AD"/>
    <w:rsid w:val="1E654F2D"/>
    <w:rsid w:val="1ED229B0"/>
    <w:rsid w:val="1F742EF8"/>
    <w:rsid w:val="20B5104F"/>
    <w:rsid w:val="21FD458B"/>
    <w:rsid w:val="233F35DB"/>
    <w:rsid w:val="23505E7D"/>
    <w:rsid w:val="23DA0F97"/>
    <w:rsid w:val="252B1B0C"/>
    <w:rsid w:val="258E025A"/>
    <w:rsid w:val="276A3686"/>
    <w:rsid w:val="28E27F63"/>
    <w:rsid w:val="29383FEA"/>
    <w:rsid w:val="2A130D53"/>
    <w:rsid w:val="2A5F6A08"/>
    <w:rsid w:val="2AAC7BCD"/>
    <w:rsid w:val="2AEC2DF0"/>
    <w:rsid w:val="2BED140A"/>
    <w:rsid w:val="2C2F1D76"/>
    <w:rsid w:val="2C7E65D7"/>
    <w:rsid w:val="2CE9282A"/>
    <w:rsid w:val="2EBD2E36"/>
    <w:rsid w:val="300B37FC"/>
    <w:rsid w:val="307101AC"/>
    <w:rsid w:val="31F272CF"/>
    <w:rsid w:val="33820C6B"/>
    <w:rsid w:val="33DB5C44"/>
    <w:rsid w:val="33DC6686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D506A3B"/>
    <w:rsid w:val="3ED46F69"/>
    <w:rsid w:val="3FC05D48"/>
    <w:rsid w:val="3FCB69D2"/>
    <w:rsid w:val="42F23FE5"/>
    <w:rsid w:val="43410828"/>
    <w:rsid w:val="43A36EFD"/>
    <w:rsid w:val="4495459C"/>
    <w:rsid w:val="45A16172"/>
    <w:rsid w:val="464009A2"/>
    <w:rsid w:val="47572324"/>
    <w:rsid w:val="47CB31F6"/>
    <w:rsid w:val="491032F6"/>
    <w:rsid w:val="4C9F4525"/>
    <w:rsid w:val="4CF43DA3"/>
    <w:rsid w:val="4DFF0454"/>
    <w:rsid w:val="4E1F7B25"/>
    <w:rsid w:val="4E8A3A86"/>
    <w:rsid w:val="51F27968"/>
    <w:rsid w:val="522034CD"/>
    <w:rsid w:val="52F13035"/>
    <w:rsid w:val="5389157C"/>
    <w:rsid w:val="55A80A49"/>
    <w:rsid w:val="574431A7"/>
    <w:rsid w:val="58BA41C2"/>
    <w:rsid w:val="59474CC8"/>
    <w:rsid w:val="596F6045"/>
    <w:rsid w:val="59CC7D43"/>
    <w:rsid w:val="5C184A85"/>
    <w:rsid w:val="5DD36C42"/>
    <w:rsid w:val="5EE83133"/>
    <w:rsid w:val="637C36BC"/>
    <w:rsid w:val="651F3AF5"/>
    <w:rsid w:val="66175F28"/>
    <w:rsid w:val="662E526C"/>
    <w:rsid w:val="6699346E"/>
    <w:rsid w:val="670E5CBF"/>
    <w:rsid w:val="68203E24"/>
    <w:rsid w:val="69583C48"/>
    <w:rsid w:val="6A0C730B"/>
    <w:rsid w:val="6AC975B7"/>
    <w:rsid w:val="6B4F3351"/>
    <w:rsid w:val="6B6D1B52"/>
    <w:rsid w:val="6C743781"/>
    <w:rsid w:val="6DEF1D0B"/>
    <w:rsid w:val="6E517FAC"/>
    <w:rsid w:val="711A4E2C"/>
    <w:rsid w:val="72A411F6"/>
    <w:rsid w:val="742A13A0"/>
    <w:rsid w:val="74A939B7"/>
    <w:rsid w:val="750B4CC8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uiPriority="0" w:unhideWhenUsed="0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footer" Target="footer1.xml" /><Relationship Id="rId9" Type="http://schemas.openxmlformats.org/officeDocument/2006/relationships/theme" Target="theme/theme1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3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2026-05-27T09:36:00Z</dcterms:created>
  <dcterms:modified xsi:type="dcterms:W3CDTF">2026-06-09T07:18:23Z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