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杭银理财幸福99半年添益2005期理财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杭银理财幸福99半年添益2005期理财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TYG6M2005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0.1388%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4.5492%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4.2918%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杭银理财幸福99半年添益2005期理财W款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TYG6M2005W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2.6409%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2025年10月10日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